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A388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728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FE4197" w14:textId="626311D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CD241E">
        <w:rPr>
          <w:rFonts w:ascii="Corbel" w:hAnsi="Corbel"/>
          <w:i/>
          <w:smallCaps/>
          <w:sz w:val="24"/>
          <w:szCs w:val="24"/>
        </w:rPr>
        <w:t>2019-2022</w:t>
      </w:r>
    </w:p>
    <w:p w14:paraId="65EA632A" w14:textId="32CB77B1" w:rsidR="00445970" w:rsidRPr="00EA4832" w:rsidRDefault="00BA7369" w:rsidP="00BA73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CD241E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CD241E">
        <w:rPr>
          <w:rFonts w:ascii="Corbel" w:hAnsi="Corbel"/>
          <w:sz w:val="20"/>
          <w:szCs w:val="20"/>
        </w:rPr>
        <w:t>2</w:t>
      </w:r>
    </w:p>
    <w:p w14:paraId="6BEB21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1F2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0E29" w:rsidRPr="009C54AE" w14:paraId="4035ECE4" w14:textId="77777777" w:rsidTr="00B819C8">
        <w:tc>
          <w:tcPr>
            <w:tcW w:w="2694" w:type="dxa"/>
            <w:vAlign w:val="center"/>
          </w:tcPr>
          <w:p w14:paraId="324754F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3BFE7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Planowanie i zagospodarowanie przestrzenne </w:t>
            </w:r>
          </w:p>
        </w:tc>
      </w:tr>
      <w:tr w:rsidR="0085747A" w:rsidRPr="009C54AE" w14:paraId="1C724C5A" w14:textId="77777777" w:rsidTr="00B819C8">
        <w:tc>
          <w:tcPr>
            <w:tcW w:w="2694" w:type="dxa"/>
            <w:vAlign w:val="center"/>
          </w:tcPr>
          <w:p w14:paraId="6FCDB6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F829B" w14:textId="77777777" w:rsidR="0085747A" w:rsidRPr="009C54AE" w:rsidRDefault="004F0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E/I/GRiL/C.5</w:t>
            </w:r>
          </w:p>
        </w:tc>
      </w:tr>
      <w:tr w:rsidR="0085747A" w:rsidRPr="009C54AE" w14:paraId="13A0ED7B" w14:textId="77777777" w:rsidTr="00B819C8">
        <w:tc>
          <w:tcPr>
            <w:tcW w:w="2694" w:type="dxa"/>
            <w:vAlign w:val="center"/>
          </w:tcPr>
          <w:p w14:paraId="67E7DC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06095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478640" w14:textId="77777777" w:rsidTr="00B819C8">
        <w:tc>
          <w:tcPr>
            <w:tcW w:w="2694" w:type="dxa"/>
            <w:vAlign w:val="center"/>
          </w:tcPr>
          <w:p w14:paraId="1FC334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CFF06F" w14:textId="572A170E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DBE1D3" w14:textId="77777777" w:rsidTr="00B819C8">
        <w:tc>
          <w:tcPr>
            <w:tcW w:w="2694" w:type="dxa"/>
            <w:vAlign w:val="center"/>
          </w:tcPr>
          <w:p w14:paraId="14F61A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5E6F2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B834145" w14:textId="77777777" w:rsidTr="00B819C8">
        <w:tc>
          <w:tcPr>
            <w:tcW w:w="2694" w:type="dxa"/>
            <w:vAlign w:val="center"/>
          </w:tcPr>
          <w:p w14:paraId="6B7312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90F13B" w14:textId="57F81C13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802AB14" w14:textId="77777777" w:rsidTr="00B819C8">
        <w:tc>
          <w:tcPr>
            <w:tcW w:w="2694" w:type="dxa"/>
            <w:vAlign w:val="center"/>
          </w:tcPr>
          <w:p w14:paraId="656BC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4AB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D90368" w14:textId="77777777" w:rsidTr="00B819C8">
        <w:tc>
          <w:tcPr>
            <w:tcW w:w="2694" w:type="dxa"/>
            <w:vAlign w:val="center"/>
          </w:tcPr>
          <w:p w14:paraId="7969F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7810" w14:textId="4313E792" w:rsidR="0085747A" w:rsidRPr="000756E5" w:rsidRDefault="00075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56E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0E92A1D" w14:textId="77777777" w:rsidTr="00B819C8">
        <w:tc>
          <w:tcPr>
            <w:tcW w:w="2694" w:type="dxa"/>
            <w:vAlign w:val="center"/>
          </w:tcPr>
          <w:p w14:paraId="7F64A7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99A1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AA48C50" w14:textId="77777777" w:rsidTr="00B819C8">
        <w:tc>
          <w:tcPr>
            <w:tcW w:w="2694" w:type="dxa"/>
            <w:vAlign w:val="center"/>
          </w:tcPr>
          <w:p w14:paraId="6C0178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87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6AFE1EF" w14:textId="77777777" w:rsidTr="00B819C8">
        <w:tc>
          <w:tcPr>
            <w:tcW w:w="2694" w:type="dxa"/>
            <w:vAlign w:val="center"/>
          </w:tcPr>
          <w:p w14:paraId="35A79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2BA041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E1FC77D" w14:textId="77777777" w:rsidTr="00B819C8">
        <w:tc>
          <w:tcPr>
            <w:tcW w:w="2694" w:type="dxa"/>
            <w:vAlign w:val="center"/>
          </w:tcPr>
          <w:p w14:paraId="547B85A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282C7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9B12754" w14:textId="77777777" w:rsidTr="00B819C8">
        <w:tc>
          <w:tcPr>
            <w:tcW w:w="2694" w:type="dxa"/>
            <w:vAlign w:val="center"/>
          </w:tcPr>
          <w:p w14:paraId="6434CCE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A62A49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C3EC88A" w14:textId="239432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12E3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015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4E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141A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67FA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63E3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1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E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B6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A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8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E231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CC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8D4" w14:textId="2CBE6868" w:rsidR="00015B8F" w:rsidRPr="009C54AE" w:rsidRDefault="000756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4DF0" w14:textId="6D65A76B" w:rsidR="00015B8F" w:rsidRPr="009C54AE" w:rsidRDefault="000756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D0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4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3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F7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B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0B9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51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30E9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E5E83" w14:textId="1D2E8783" w:rsidR="00D65F8B" w:rsidRDefault="00D65F8B" w:rsidP="00D65F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CACC58B" w14:textId="77777777" w:rsidR="00D65F8B" w:rsidRPr="00D65F8B" w:rsidRDefault="00D65F8B" w:rsidP="00D65F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F8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65F8B">
        <w:rPr>
          <w:rStyle w:val="normaltextrun"/>
          <w:rFonts w:ascii="Corbel" w:hAnsi="Corbel" w:cs="Segoe UI"/>
          <w:smallCaps w:val="0"/>
          <w:szCs w:val="24"/>
        </w:rPr>
        <w:t> </w:t>
      </w:r>
      <w:r w:rsidRPr="00D65F8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65F8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0407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D8C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D44A84" w14:textId="20C8FD57" w:rsidR="009C54AE" w:rsidRPr="00BA7369" w:rsidRDefault="00BA73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C8263C" w:rsidRPr="00BA7369">
        <w:rPr>
          <w:rFonts w:ascii="Corbel" w:hAnsi="Corbel"/>
          <w:b w:val="0"/>
          <w:smallCaps w:val="0"/>
          <w:szCs w:val="24"/>
        </w:rPr>
        <w:t>gzamin</w:t>
      </w:r>
    </w:p>
    <w:p w14:paraId="023B5C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78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B6A385" w14:textId="77777777" w:rsidTr="00745302">
        <w:tc>
          <w:tcPr>
            <w:tcW w:w="9670" w:type="dxa"/>
          </w:tcPr>
          <w:p w14:paraId="08769173" w14:textId="77777777" w:rsidR="0085747A" w:rsidRPr="009C54AE" w:rsidRDefault="004F0E29" w:rsidP="004F0E2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geografii ekonomicznej, polityki społecznej i gospodarczej oraz gospodarki regionalnej i lokalnej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C0E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E58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4E74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D9A1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17B3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08860155" w14:textId="77777777" w:rsidTr="004F0E29">
        <w:tc>
          <w:tcPr>
            <w:tcW w:w="851" w:type="dxa"/>
            <w:vAlign w:val="center"/>
          </w:tcPr>
          <w:p w14:paraId="283EE994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39349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Zapoznanie studentów z podstawami, źródłami, procedurami i narzędziami planowania przestrzennego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41B406D" w14:textId="77777777" w:rsidTr="009254B5">
        <w:tc>
          <w:tcPr>
            <w:tcW w:w="851" w:type="dxa"/>
            <w:vAlign w:val="center"/>
          </w:tcPr>
          <w:p w14:paraId="17EDDAFF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F71632" w14:textId="77777777" w:rsidR="004F0E29" w:rsidRPr="00BC2E4C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Nabycie przez studentów umiejętności przydatnych w gospodarowaniu przestrzenią zgodnie z zasadami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4EDF774C" w14:textId="77777777" w:rsidTr="004F0E29">
        <w:tc>
          <w:tcPr>
            <w:tcW w:w="851" w:type="dxa"/>
            <w:vAlign w:val="center"/>
          </w:tcPr>
          <w:p w14:paraId="74835B47" w14:textId="77777777" w:rsidR="004F0E29" w:rsidRPr="009C54AE" w:rsidRDefault="004F0E29" w:rsidP="004F0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51B025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Opanowanie przez studentów umiejętności niezbędnych do uczestniczenia w  pracach nad projektami planów zagospodarowania przestrzennego jednostek terytorialnych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F082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F54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1ECB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74CF8F" w14:textId="77777777" w:rsidTr="0071620A">
        <w:tc>
          <w:tcPr>
            <w:tcW w:w="1701" w:type="dxa"/>
            <w:vAlign w:val="center"/>
          </w:tcPr>
          <w:p w14:paraId="318328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A478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87E5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648D" w:rsidRPr="009C54AE" w14:paraId="5B678619" w14:textId="77777777" w:rsidTr="00CF648D">
        <w:trPr>
          <w:trHeight w:val="541"/>
        </w:trPr>
        <w:tc>
          <w:tcPr>
            <w:tcW w:w="1701" w:type="dxa"/>
          </w:tcPr>
          <w:p w14:paraId="564B5BD8" w14:textId="2B3A0C58" w:rsidR="00CF648D" w:rsidRPr="009C54AE" w:rsidRDefault="00BA7369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F648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40F3E78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Rozumie funkcjonowanie rynku</w:t>
            </w:r>
            <w:r>
              <w:rPr>
                <w:rFonts w:ascii="Corbel" w:hAnsi="Corbel"/>
                <w:sz w:val="24"/>
                <w:szCs w:val="24"/>
              </w:rPr>
              <w:t xml:space="preserve"> oraz prawidłowości planowania </w:t>
            </w:r>
            <w:r w:rsidRPr="006446A0">
              <w:rPr>
                <w:rFonts w:ascii="Corbel" w:hAnsi="Corbel"/>
                <w:sz w:val="24"/>
                <w:szCs w:val="24"/>
              </w:rPr>
              <w:t xml:space="preserve">i zagospodarowania przestrzennego </w:t>
            </w:r>
          </w:p>
        </w:tc>
        <w:tc>
          <w:tcPr>
            <w:tcW w:w="1873" w:type="dxa"/>
          </w:tcPr>
          <w:p w14:paraId="77DC59A2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F648D" w:rsidRPr="009C54AE" w14:paraId="38F6796B" w14:textId="77777777" w:rsidTr="005E6E85">
        <w:tc>
          <w:tcPr>
            <w:tcW w:w="1701" w:type="dxa"/>
          </w:tcPr>
          <w:p w14:paraId="2D905CC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44F7A5" w14:textId="77777777" w:rsidR="00CF648D" w:rsidRPr="00217A29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Rozpoznaje powiązania instytucjonalne podmiotów społeczno-gospodarczych w zagospodarowaniu przestrzennym</w:t>
            </w:r>
          </w:p>
        </w:tc>
        <w:tc>
          <w:tcPr>
            <w:tcW w:w="1873" w:type="dxa"/>
          </w:tcPr>
          <w:p w14:paraId="6EDD403E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F648D" w:rsidRPr="009C54AE" w14:paraId="7C8A104F" w14:textId="77777777" w:rsidTr="005E6E85">
        <w:tc>
          <w:tcPr>
            <w:tcW w:w="1701" w:type="dxa"/>
          </w:tcPr>
          <w:p w14:paraId="629CD11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0F3E2C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Uwzględnia procesy zmian gospodarczych oraz określa ich przebieg i skutki w sferze zagospodarowania przestrzennego</w:t>
            </w:r>
          </w:p>
        </w:tc>
        <w:tc>
          <w:tcPr>
            <w:tcW w:w="1873" w:type="dxa"/>
          </w:tcPr>
          <w:p w14:paraId="24D0E265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648D" w:rsidRPr="009C54AE" w14:paraId="794201FD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BD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0CE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pozyskiwać i analizować dane dotyczące uwarunkowań społeczno-gospodarczych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B4D" w14:textId="0815CE41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K_U02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 w:rsidRPr="006446A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F648D" w:rsidRPr="009C54AE" w14:paraId="2626CEC3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FE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614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Poszukuje optymalnych rozwiązań w procesie planowania </w:t>
            </w:r>
            <w:r w:rsidRPr="006446A0">
              <w:rPr>
                <w:rFonts w:ascii="Corbel" w:hAnsi="Corbel"/>
                <w:sz w:val="24"/>
                <w:szCs w:val="24"/>
              </w:rPr>
              <w:br/>
              <w:t>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30ED" w14:textId="479656F9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K_U04,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F648D" w:rsidRPr="009C54AE" w14:paraId="61C740B1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7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B1D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Analizuje przebieg zjawisk gospodarczych wywierających wpływ na proces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3386" w14:textId="4CC709C1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K_U08,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 xml:space="preserve">K_U10 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F648D" w:rsidRPr="009C54AE" w14:paraId="5EA2A836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C2A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61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Potrafi określić priorytety przy realizacji zadań planistycznych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040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F648D" w:rsidRPr="009C54AE" w14:paraId="1CACE4F9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BF7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F3B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Identyfikuje uwarunkowania społeczno-gospodarcze procesu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5BB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F648D" w:rsidRPr="009C54AE" w14:paraId="16D6970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65C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037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pracować indywidualnie i w zespole dążąc do rozwiązania problemów i konfliktów przestrzennych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AD3" w14:textId="1C33D393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K_K01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16C1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DE4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1E98B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9375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2E664" w14:textId="77777777" w:rsidTr="00C8263C">
        <w:tc>
          <w:tcPr>
            <w:tcW w:w="9520" w:type="dxa"/>
          </w:tcPr>
          <w:p w14:paraId="7F145FF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345DCA1A" w14:textId="77777777" w:rsidTr="00335BEA">
        <w:tc>
          <w:tcPr>
            <w:tcW w:w="9520" w:type="dxa"/>
            <w:vAlign w:val="center"/>
          </w:tcPr>
          <w:p w14:paraId="293D6BD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7E7ABD1E" w14:textId="77777777" w:rsidTr="00335BEA">
        <w:tc>
          <w:tcPr>
            <w:tcW w:w="9520" w:type="dxa"/>
            <w:vAlign w:val="center"/>
          </w:tcPr>
          <w:p w14:paraId="0D1F227D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Istota, zadania i zasady polityki przestrzennej</w:t>
            </w:r>
          </w:p>
        </w:tc>
      </w:tr>
      <w:tr w:rsidR="00CF648D" w:rsidRPr="009C54AE" w14:paraId="79B9ED58" w14:textId="77777777" w:rsidTr="00335BEA">
        <w:tc>
          <w:tcPr>
            <w:tcW w:w="9520" w:type="dxa"/>
            <w:vAlign w:val="center"/>
          </w:tcPr>
          <w:p w14:paraId="45B6327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lastRenderedPageBreak/>
              <w:t>Zasady świadomego kształtowania przestrzeni</w:t>
            </w:r>
          </w:p>
        </w:tc>
      </w:tr>
      <w:tr w:rsidR="00CF648D" w:rsidRPr="009C54AE" w14:paraId="7CE7F9FA" w14:textId="77777777" w:rsidTr="00335BEA">
        <w:tc>
          <w:tcPr>
            <w:tcW w:w="9520" w:type="dxa"/>
            <w:vAlign w:val="center"/>
          </w:tcPr>
          <w:p w14:paraId="6CD3301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Uwarunkowania polskiej polityki przestrzennej</w:t>
            </w:r>
          </w:p>
        </w:tc>
      </w:tr>
      <w:tr w:rsidR="00CF648D" w:rsidRPr="009C54AE" w14:paraId="15E1F57B" w14:textId="77777777" w:rsidTr="00335BEA">
        <w:tc>
          <w:tcPr>
            <w:tcW w:w="9520" w:type="dxa"/>
            <w:vAlign w:val="center"/>
          </w:tcPr>
          <w:p w14:paraId="6A6DEB1F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Struktura osadnicza, tendencje rozwoju miast i aglomeracji miejskich</w:t>
            </w:r>
          </w:p>
        </w:tc>
      </w:tr>
      <w:tr w:rsidR="00CF648D" w:rsidRPr="009C54AE" w14:paraId="625C2F2C" w14:textId="77777777" w:rsidTr="00335BEA">
        <w:tc>
          <w:tcPr>
            <w:tcW w:w="9520" w:type="dxa"/>
            <w:vAlign w:val="center"/>
          </w:tcPr>
          <w:p w14:paraId="189334C5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Koncepcja Przestrzennego Zagospodarowania Kraju</w:t>
            </w:r>
          </w:p>
        </w:tc>
      </w:tr>
      <w:tr w:rsidR="00CF648D" w:rsidRPr="009C54AE" w14:paraId="325D930D" w14:textId="77777777" w:rsidTr="00335BEA">
        <w:tc>
          <w:tcPr>
            <w:tcW w:w="9520" w:type="dxa"/>
            <w:vAlign w:val="center"/>
          </w:tcPr>
          <w:p w14:paraId="058AA16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Podmioty i instrumenty polityki przestrzennej w Polsce i w Unii Europejskiej</w:t>
            </w:r>
          </w:p>
        </w:tc>
      </w:tr>
    </w:tbl>
    <w:p w14:paraId="4ADF35E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308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BF73B3" w14:textId="77777777" w:rsidTr="00261537">
        <w:tc>
          <w:tcPr>
            <w:tcW w:w="9520" w:type="dxa"/>
          </w:tcPr>
          <w:p w14:paraId="0B1C2B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781E8B6A" w14:textId="77777777" w:rsidTr="00897498">
        <w:tc>
          <w:tcPr>
            <w:tcW w:w="9520" w:type="dxa"/>
            <w:vAlign w:val="center"/>
          </w:tcPr>
          <w:p w14:paraId="15C66BB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4E0EC8D6" w14:textId="77777777" w:rsidTr="00897498">
        <w:tc>
          <w:tcPr>
            <w:tcW w:w="9520" w:type="dxa"/>
            <w:vAlign w:val="center"/>
          </w:tcPr>
          <w:p w14:paraId="46D7561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Środowisko przyrodnicze i dziedzictwo kulturowe w planowaniu przestrzennym</w:t>
            </w:r>
          </w:p>
        </w:tc>
      </w:tr>
      <w:tr w:rsidR="00CF648D" w:rsidRPr="009C54AE" w14:paraId="0E85C4BB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5B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Uwarunkowania społeczno-gospodarcze zagospodarowania przestrzennego</w:t>
            </w:r>
          </w:p>
        </w:tc>
      </w:tr>
      <w:tr w:rsidR="00CF648D" w:rsidRPr="009C54AE" w14:paraId="684C8FF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1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Przekształcenia funkcjonalno-przestrzenne miast i obszarów wiejskich</w:t>
            </w:r>
          </w:p>
        </w:tc>
      </w:tr>
      <w:tr w:rsidR="00CF648D" w:rsidRPr="009C54AE" w14:paraId="2F44A841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B1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Rozwój infrastruktury i atrakcyjność inwestycyjna przestrzeni miejskiej</w:t>
            </w:r>
          </w:p>
        </w:tc>
      </w:tr>
      <w:tr w:rsidR="00CF648D" w:rsidRPr="009C54AE" w14:paraId="728A4CDA" w14:textId="77777777" w:rsidTr="00897498">
        <w:tc>
          <w:tcPr>
            <w:tcW w:w="9520" w:type="dxa"/>
            <w:vAlign w:val="center"/>
          </w:tcPr>
          <w:p w14:paraId="77F7A538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Zasady świadomego kształtowania przestrzeni</w:t>
            </w:r>
          </w:p>
        </w:tc>
      </w:tr>
      <w:tr w:rsidR="00CF648D" w:rsidRPr="009C54AE" w14:paraId="7D28F86C" w14:textId="77777777" w:rsidTr="00897498">
        <w:tc>
          <w:tcPr>
            <w:tcW w:w="9520" w:type="dxa"/>
            <w:vAlign w:val="center"/>
          </w:tcPr>
          <w:p w14:paraId="3EB33C9C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Konflikty w gospodarowaniu przestrzenią lokalną i regionalną</w:t>
            </w:r>
          </w:p>
        </w:tc>
      </w:tr>
      <w:tr w:rsidR="00CF648D" w:rsidRPr="009C54AE" w14:paraId="53E09D6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399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Kształtowanie powiązań funkcjonalnych w przestrzeni</w:t>
            </w:r>
          </w:p>
        </w:tc>
      </w:tr>
      <w:tr w:rsidR="00CF648D" w:rsidRPr="009C54AE" w14:paraId="28BFFF0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8DC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System planowania przestrzennego w Polsce</w:t>
            </w:r>
          </w:p>
        </w:tc>
      </w:tr>
      <w:tr w:rsidR="00CF648D" w:rsidRPr="009C54AE" w14:paraId="2A358C9C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AE5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Miasta i gminy przyjazne starzeniu – kształtowanie przestrzeni publicznych</w:t>
            </w:r>
          </w:p>
        </w:tc>
      </w:tr>
    </w:tbl>
    <w:p w14:paraId="63601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E73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3B5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800FD" w14:textId="77777777" w:rsidR="00CF648D" w:rsidRPr="001E48CF" w:rsidRDefault="00CF648D" w:rsidP="00CF648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AAACE9D" w14:textId="77777777" w:rsidR="00CF648D" w:rsidRDefault="00CF648D" w:rsidP="00CF648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Ćwiczenia: dyskusja moderowana, analiza materiałów źródłowych, metoda projektów (kompleksowe przygotowanie projektu grupowego</w:t>
      </w:r>
      <w:r>
        <w:rPr>
          <w:rFonts w:ascii="Corbel" w:hAnsi="Corbel"/>
          <w:b w:val="0"/>
          <w:smallCaps w:val="0"/>
          <w:szCs w:val="24"/>
        </w:rPr>
        <w:t xml:space="preserve"> i projektu indywidualnego</w:t>
      </w:r>
      <w:r w:rsidRPr="001E48CF">
        <w:rPr>
          <w:rFonts w:ascii="Corbel" w:hAnsi="Corbel"/>
          <w:b w:val="0"/>
          <w:smallCaps w:val="0"/>
          <w:szCs w:val="24"/>
        </w:rPr>
        <w:t>),</w:t>
      </w:r>
      <w:r>
        <w:rPr>
          <w:rFonts w:ascii="Corbel" w:hAnsi="Corbel"/>
          <w:b w:val="0"/>
          <w:smallCaps w:val="0"/>
          <w:szCs w:val="24"/>
        </w:rPr>
        <w:t xml:space="preserve"> wygłoszenie referatów i prezentacji multimedialnych, praca w grupach (</w:t>
      </w:r>
      <w:r w:rsidRPr="00B602CF">
        <w:rPr>
          <w:rFonts w:ascii="Corbel" w:hAnsi="Corbel"/>
          <w:b w:val="0"/>
          <w:smallCaps w:val="0"/>
          <w:szCs w:val="24"/>
        </w:rPr>
        <w:t>grupowe rozwiązywanie sytuacyjnych zadań problemowych z zastosowaniem miejscowych planów zagospodarowania przestrzennego</w:t>
      </w:r>
      <w:r>
        <w:rPr>
          <w:rFonts w:ascii="Corbel" w:hAnsi="Corbel"/>
          <w:b w:val="0"/>
          <w:smallCaps w:val="0"/>
          <w:szCs w:val="24"/>
        </w:rPr>
        <w:t>)</w:t>
      </w:r>
      <w:r w:rsidRPr="00B602CF">
        <w:rPr>
          <w:rFonts w:ascii="Corbel" w:hAnsi="Corbel"/>
          <w:b w:val="0"/>
          <w:smallCaps w:val="0"/>
          <w:szCs w:val="24"/>
        </w:rPr>
        <w:t>, wykonywanie bieżący</w:t>
      </w:r>
      <w:r>
        <w:rPr>
          <w:rFonts w:ascii="Corbel" w:hAnsi="Corbel"/>
          <w:b w:val="0"/>
          <w:smallCaps w:val="0"/>
          <w:szCs w:val="24"/>
        </w:rPr>
        <w:t xml:space="preserve">ch i końcowych prac (opisowych </w:t>
      </w:r>
      <w:r w:rsidRPr="00B602CF">
        <w:rPr>
          <w:rFonts w:ascii="Corbel" w:hAnsi="Corbel"/>
          <w:b w:val="0"/>
          <w:smallCaps w:val="0"/>
          <w:szCs w:val="24"/>
        </w:rPr>
        <w:t>i graficznych).</w:t>
      </w:r>
    </w:p>
    <w:p w14:paraId="65C53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F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EA7B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5A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01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7D9F004" w14:textId="77777777" w:rsidTr="00C05F44">
        <w:tc>
          <w:tcPr>
            <w:tcW w:w="1985" w:type="dxa"/>
            <w:vAlign w:val="center"/>
          </w:tcPr>
          <w:p w14:paraId="2F0CFC7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3E4DE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3E72C1" w14:textId="78EC2DBB" w:rsidR="0085747A" w:rsidRPr="009C54AE" w:rsidRDefault="0085747A" w:rsidP="00816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3315D8" w14:textId="70F5D9ED" w:rsidR="0085747A" w:rsidRPr="009C54AE" w:rsidRDefault="0085747A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F648D" w:rsidRPr="009C54AE" w14:paraId="515C6A00" w14:textId="77777777" w:rsidTr="00C05F44">
        <w:tc>
          <w:tcPr>
            <w:tcW w:w="1985" w:type="dxa"/>
          </w:tcPr>
          <w:p w14:paraId="1ED97630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797D3C6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36A41F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30D213DA" w14:textId="77777777" w:rsidTr="00C05F44">
        <w:tc>
          <w:tcPr>
            <w:tcW w:w="1985" w:type="dxa"/>
          </w:tcPr>
          <w:p w14:paraId="615B57CB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43DFC4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2EEC0D97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0CF7953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C4E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C219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E6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F648D" w:rsidRPr="009C54AE" w14:paraId="191C97B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5B6" w14:textId="77777777" w:rsidR="00CF648D" w:rsidRPr="009C54AE" w:rsidRDefault="00CF648D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72BA" w14:textId="77777777" w:rsidR="00CF648D" w:rsidRPr="00F60000" w:rsidRDefault="00CF648D" w:rsidP="00816B63">
            <w:pPr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prezentacja multimedialna, projekt zagospodarowania obszarów funkcjonalnych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1878" w14:textId="77777777" w:rsidR="00CF648D" w:rsidRPr="00816B63" w:rsidRDefault="00CF648D" w:rsidP="00912E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7704709C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B46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70C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 xml:space="preserve">prezentacja multimedialna, projekt zagospodarowania obszarów funkcjonalnych, ocena pracy zespołowej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3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75B6579F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AB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DBA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ocena aktywności w trakcie ćwiczeń, prezentacja multimedialna,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1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00622D0E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0C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85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522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6B0EA120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24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0F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obserwacja postawy i ocena wyrażanych opinii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ABB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F648D" w:rsidRPr="009C54AE" w14:paraId="514C46A5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8F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A2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E60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63F05C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C8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69872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DF203" w14:textId="77777777" w:rsidTr="00923D7D">
        <w:tc>
          <w:tcPr>
            <w:tcW w:w="9670" w:type="dxa"/>
          </w:tcPr>
          <w:p w14:paraId="6573FF32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2E121B4C" w14:textId="707AD36C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</w:t>
            </w:r>
            <w:r w:rsidR="00816B63">
              <w:rPr>
                <w:rFonts w:ascii="Corbel" w:hAnsi="Corbel"/>
                <w:b w:val="0"/>
                <w:smallCaps w:val="0"/>
                <w:szCs w:val="24"/>
              </w:rPr>
              <w:t>n pisemny – uzyskanie minimum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punktów</w:t>
            </w:r>
          </w:p>
          <w:p w14:paraId="07AE0F4D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3B8DA489" w14:textId="77777777" w:rsidR="00451640" w:rsidRPr="009C54AE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04E">
              <w:rPr>
                <w:rFonts w:ascii="Corbel" w:hAnsi="Corbel"/>
                <w:b w:val="0"/>
                <w:smallCaps w:val="0"/>
                <w:szCs w:val="24"/>
              </w:rPr>
              <w:t>Pozytywne oceny z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indywidualny)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i prezentacji multimedialnych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grupowy)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skorygowane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ocenę z kolokwium pisemnego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6A3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EB5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F9DD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C6BD10" w14:textId="77777777" w:rsidTr="003E1941">
        <w:tc>
          <w:tcPr>
            <w:tcW w:w="4962" w:type="dxa"/>
            <w:vAlign w:val="center"/>
          </w:tcPr>
          <w:p w14:paraId="36C335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E25A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EAD4CA" w14:textId="77777777" w:rsidTr="00923D7D">
        <w:tc>
          <w:tcPr>
            <w:tcW w:w="4962" w:type="dxa"/>
          </w:tcPr>
          <w:p w14:paraId="12500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C1A52F" w14:textId="1B43B62D" w:rsidR="0085747A" w:rsidRPr="009C54AE" w:rsidRDefault="000756E5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0F17A34" w14:textId="77777777" w:rsidTr="00923D7D">
        <w:tc>
          <w:tcPr>
            <w:tcW w:w="4962" w:type="dxa"/>
          </w:tcPr>
          <w:p w14:paraId="09F225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9A0F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478622" w14:textId="77777777" w:rsidR="00C61DC5" w:rsidRPr="009C54AE" w:rsidRDefault="008B73CC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32145A0" w14:textId="77777777" w:rsidTr="00923D7D">
        <w:tc>
          <w:tcPr>
            <w:tcW w:w="4962" w:type="dxa"/>
          </w:tcPr>
          <w:p w14:paraId="5AEAC9C7" w14:textId="21F1EA6A" w:rsidR="00C61DC5" w:rsidRPr="009C54AE" w:rsidRDefault="00C61DC5" w:rsidP="00D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65F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4BCDC0" w14:textId="20320088" w:rsidR="00C61DC5" w:rsidRPr="009C54AE" w:rsidRDefault="000756E5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57A60F6A" w14:textId="77777777" w:rsidTr="00923D7D">
        <w:tc>
          <w:tcPr>
            <w:tcW w:w="4962" w:type="dxa"/>
          </w:tcPr>
          <w:p w14:paraId="2E78BC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EFEEB9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0B76A11" w14:textId="77777777" w:rsidTr="00923D7D">
        <w:tc>
          <w:tcPr>
            <w:tcW w:w="4962" w:type="dxa"/>
          </w:tcPr>
          <w:p w14:paraId="18AA38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AC00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6D07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D35C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37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90E9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820C9A6" w14:textId="77777777" w:rsidTr="00816B63">
        <w:trPr>
          <w:trHeight w:val="397"/>
        </w:trPr>
        <w:tc>
          <w:tcPr>
            <w:tcW w:w="4082" w:type="dxa"/>
          </w:tcPr>
          <w:p w14:paraId="43634B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5B1426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30219A" w14:textId="77777777" w:rsidTr="00816B63">
        <w:trPr>
          <w:trHeight w:val="397"/>
        </w:trPr>
        <w:tc>
          <w:tcPr>
            <w:tcW w:w="4082" w:type="dxa"/>
          </w:tcPr>
          <w:p w14:paraId="4CE4C8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FFE4F2B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85E9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A74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5FA53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7A29" w:rsidRPr="00816B63" w14:paraId="75E33F42" w14:textId="77777777" w:rsidTr="00816B63">
        <w:trPr>
          <w:trHeight w:val="397"/>
        </w:trPr>
        <w:tc>
          <w:tcPr>
            <w:tcW w:w="9497" w:type="dxa"/>
          </w:tcPr>
          <w:p w14:paraId="75925EAA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69EB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Sokołowski P.,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Gminne planowanie przestrzenne a administracja rządowa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LexisNexis Polska, Warszawa 2011.</w:t>
            </w:r>
          </w:p>
          <w:p w14:paraId="2F42AB5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 J.,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przestrzenna w polskich obszarach metropolitalnych: koncepcje planistyczne, zakres prac planistycznych, wydatki na planowanie przestrzenne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"CeDeWu", Warszawa 2010. </w:t>
            </w:r>
          </w:p>
          <w:p w14:paraId="08245BD2" w14:textId="05235FFE" w:rsidR="00217A29" w:rsidRP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Gorzym-Wilkowski W. A.,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przestrzenne województwa: teoria, ustawodawstwo, praktyka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Marii Curie-Skłodowskiej, Lublin 2013.</w:t>
            </w:r>
          </w:p>
        </w:tc>
      </w:tr>
      <w:tr w:rsidR="00217A29" w:rsidRPr="009C54AE" w14:paraId="6CB5BD64" w14:textId="77777777" w:rsidTr="00816B63">
        <w:trPr>
          <w:trHeight w:val="397"/>
        </w:trPr>
        <w:tc>
          <w:tcPr>
            <w:tcW w:w="9497" w:type="dxa"/>
          </w:tcPr>
          <w:p w14:paraId="29FEBB1E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5D365B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1. Koncepcja Przestrzennego Zagospodarowania Kraju 2030, Ministerstwo Rozwoju Regionalnego, Warszawa 2011. </w:t>
            </w:r>
          </w:p>
          <w:p w14:paraId="0EFB0D57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2. Nowak M., Planowanie i zagospodarowanie przestrzenne: przepisy szczególne: komentarz, CeDeWu, Warszawa 2013.</w:t>
            </w:r>
          </w:p>
          <w:p w14:paraId="503B72A2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3. Namyślak B., Przekształcenia regionalnych struktur funkcjonalno-przestrzennych, Zmiany funkcjonalno-przestrzenne miast i obszarów wiejskich, Rozprawy Naukowe Instytutu Geografii i Rozwoju Regionalnego Uniwersytetu Wrocławskiego, t. 20, Wyd. Uniwersytetu Wrocławskiego, Wrocław 2011.</w:t>
            </w:r>
          </w:p>
          <w:p w14:paraId="13A99B41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>4. Miasta przyjazne starzeniu: Przewodnik, Fundacja ResPublica i Instytut Badań Przestrzeni Publicznej, Warszawa 2014</w:t>
            </w:r>
            <w:r w:rsidRPr="00816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2F88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B7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B6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D146A" w14:textId="77777777" w:rsidR="00AB0EBF" w:rsidRDefault="00AB0EBF" w:rsidP="00C16ABF">
      <w:pPr>
        <w:spacing w:after="0" w:line="240" w:lineRule="auto"/>
      </w:pPr>
      <w:r>
        <w:separator/>
      </w:r>
    </w:p>
  </w:endnote>
  <w:endnote w:type="continuationSeparator" w:id="0">
    <w:p w14:paraId="20489901" w14:textId="77777777" w:rsidR="00AB0EBF" w:rsidRDefault="00AB0E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6A4CB" w14:textId="77777777" w:rsidR="00AB0EBF" w:rsidRDefault="00AB0EBF" w:rsidP="00C16ABF">
      <w:pPr>
        <w:spacing w:after="0" w:line="240" w:lineRule="auto"/>
      </w:pPr>
      <w:r>
        <w:separator/>
      </w:r>
    </w:p>
  </w:footnote>
  <w:footnote w:type="continuationSeparator" w:id="0">
    <w:p w14:paraId="4D920864" w14:textId="77777777" w:rsidR="00AB0EBF" w:rsidRDefault="00AB0EBF" w:rsidP="00C16ABF">
      <w:pPr>
        <w:spacing w:after="0" w:line="240" w:lineRule="auto"/>
      </w:pPr>
      <w:r>
        <w:continuationSeparator/>
      </w:r>
    </w:p>
  </w:footnote>
  <w:footnote w:id="1">
    <w:p w14:paraId="1AC908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89"/>
    <w:rsid w:val="00014D5E"/>
    <w:rsid w:val="00015B8F"/>
    <w:rsid w:val="00022ECE"/>
    <w:rsid w:val="00042A51"/>
    <w:rsid w:val="00042D2E"/>
    <w:rsid w:val="00044C82"/>
    <w:rsid w:val="00070ED6"/>
    <w:rsid w:val="000742DC"/>
    <w:rsid w:val="00075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54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7A29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5D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5E4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6B63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30AB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31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B0EB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369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241E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F8B"/>
    <w:rsid w:val="00D74119"/>
    <w:rsid w:val="00D8075B"/>
    <w:rsid w:val="00D8678B"/>
    <w:rsid w:val="00DA2114"/>
    <w:rsid w:val="00DA6057"/>
    <w:rsid w:val="00DB7F25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C62"/>
  <w15:docId w15:val="{20FD2C5F-243B-46BC-BA18-CA1FC7A8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65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5F8B"/>
  </w:style>
  <w:style w:type="character" w:customStyle="1" w:styleId="spellingerror">
    <w:name w:val="spellingerror"/>
    <w:basedOn w:val="Domylnaczcionkaakapitu"/>
    <w:rsid w:val="00D65F8B"/>
  </w:style>
  <w:style w:type="character" w:customStyle="1" w:styleId="eop">
    <w:name w:val="eop"/>
    <w:basedOn w:val="Domylnaczcionkaakapitu"/>
    <w:rsid w:val="00D6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DA7D-12F4-4D23-B912-3CF8CEE1F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12E15-2A37-4727-882B-D7740684B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F6E95-5115-4887-BF21-EFB3A21BF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80BF8-3312-43F3-8D5F-C16FBF03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2020-11-21T22:41:00Z</dcterms:created>
  <dcterms:modified xsi:type="dcterms:W3CDTF">2020-12-11T08:12:00Z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